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AB31397" w14:textId="45B59ED9" w:rsidR="00375996" w:rsidRPr="003D1495" w:rsidRDefault="00375996" w:rsidP="00D75356">
      <w:pPr>
        <w:spacing w:after="0"/>
        <w:rPr>
          <w:rFonts w:ascii="Calibri" w:hAnsi="Calibri" w:cs="Calibri"/>
        </w:rPr>
      </w:pPr>
      <w:r w:rsidRPr="00375996">
        <w:rPr>
          <w:rFonts w:ascii="Calibri" w:hAnsi="Calibri" w:cs="Calibri"/>
          <w:b/>
          <w:bCs/>
        </w:rPr>
        <w:t>Antwoorden op de Opdracht:</w:t>
      </w:r>
    </w:p>
    <w:p w14:paraId="30EB002C" w14:textId="77777777" w:rsidR="003D1495" w:rsidRPr="00375996" w:rsidRDefault="003D1495" w:rsidP="00D75356">
      <w:pPr>
        <w:spacing w:after="0"/>
        <w:rPr>
          <w:rFonts w:ascii="Calibri" w:hAnsi="Calibri" w:cs="Calibri"/>
        </w:rPr>
      </w:pPr>
    </w:p>
    <w:p w14:paraId="23036F42" w14:textId="4B0BFE5C" w:rsidR="00375996" w:rsidRPr="00375996" w:rsidRDefault="00375996" w:rsidP="00D75356">
      <w:pPr>
        <w:spacing w:after="0"/>
        <w:rPr>
          <w:rFonts w:ascii="Calibri" w:hAnsi="Calibri" w:cs="Calibri"/>
        </w:rPr>
      </w:pPr>
      <w:r w:rsidRPr="00375996">
        <w:rPr>
          <w:rFonts w:ascii="Calibri" w:hAnsi="Calibri" w:cs="Calibri"/>
          <w:b/>
          <w:bCs/>
        </w:rPr>
        <w:t>Eerste alinea:</w:t>
      </w:r>
    </w:p>
    <w:p w14:paraId="55D003ED" w14:textId="77777777" w:rsidR="00375996" w:rsidRDefault="00375996" w:rsidP="00D75356">
      <w:pPr>
        <w:spacing w:after="0"/>
        <w:rPr>
          <w:rFonts w:ascii="Calibri" w:hAnsi="Calibri" w:cs="Calibri"/>
        </w:rPr>
      </w:pPr>
      <w:r w:rsidRPr="00375996">
        <w:rPr>
          <w:rFonts w:ascii="Calibri" w:hAnsi="Calibri" w:cs="Calibri"/>
          <w:i/>
          <w:iCs/>
        </w:rPr>
        <w:t>Antwoord</w:t>
      </w:r>
      <w:r w:rsidRPr="00375996">
        <w:rPr>
          <w:rFonts w:ascii="Calibri" w:hAnsi="Calibri" w:cs="Calibri"/>
        </w:rPr>
        <w:t>: Twee termen of technologieën zijn “CRISPR-Cas9” en “genetische aanpassing.” Een voordeel dat objectief benoemd wordt, is dat genetische aanpassing kan zorgen voor een hogere opbrengst van gewassen, wat belangrijk is voor de groeiende wereldbevolking.</w:t>
      </w:r>
    </w:p>
    <w:p w14:paraId="31E375A2" w14:textId="77777777" w:rsidR="003D1495" w:rsidRPr="00375996" w:rsidRDefault="003D1495" w:rsidP="00D75356">
      <w:pPr>
        <w:spacing w:after="0"/>
        <w:rPr>
          <w:rFonts w:ascii="Calibri" w:hAnsi="Calibri" w:cs="Calibri"/>
        </w:rPr>
      </w:pPr>
    </w:p>
    <w:p w14:paraId="283389D8" w14:textId="6B271BCC" w:rsidR="00375996" w:rsidRPr="00375996" w:rsidRDefault="00375996" w:rsidP="00D75356">
      <w:pPr>
        <w:spacing w:after="0"/>
        <w:rPr>
          <w:rFonts w:ascii="Calibri" w:hAnsi="Calibri" w:cs="Calibri"/>
        </w:rPr>
      </w:pPr>
      <w:r w:rsidRPr="00375996">
        <w:rPr>
          <w:rFonts w:ascii="Calibri" w:hAnsi="Calibri" w:cs="Calibri"/>
          <w:b/>
          <w:bCs/>
        </w:rPr>
        <w:t>Tweede alinea:</w:t>
      </w:r>
    </w:p>
    <w:p w14:paraId="5C3BE8C7" w14:textId="77777777" w:rsidR="00375996" w:rsidRDefault="00375996" w:rsidP="00D75356">
      <w:pPr>
        <w:spacing w:after="0"/>
        <w:rPr>
          <w:rFonts w:ascii="Calibri" w:hAnsi="Calibri" w:cs="Calibri"/>
        </w:rPr>
      </w:pPr>
      <w:r w:rsidRPr="00375996">
        <w:rPr>
          <w:rFonts w:ascii="Calibri" w:hAnsi="Calibri" w:cs="Calibri"/>
          <w:i/>
          <w:iCs/>
        </w:rPr>
        <w:t>Antwoord</w:t>
      </w:r>
      <w:r w:rsidRPr="00375996">
        <w:rPr>
          <w:rFonts w:ascii="Calibri" w:hAnsi="Calibri" w:cs="Calibri"/>
        </w:rPr>
        <w:t>: Twee subjectieve woorden/zinnen zijn “hoort eigenlijk niet thuis op ons bord” en “onnatuurlijke ingreep.” Deze uitspraken worden niet ondersteund door concrete feiten of voorbeelden, waardoor ze meer gebaseerd zijn op een mening dan op objectieve informatie.</w:t>
      </w:r>
    </w:p>
    <w:p w14:paraId="143F6E37" w14:textId="77777777" w:rsidR="003D1495" w:rsidRPr="00375996" w:rsidRDefault="003D1495" w:rsidP="00D75356">
      <w:pPr>
        <w:spacing w:after="0"/>
        <w:rPr>
          <w:rFonts w:ascii="Calibri" w:hAnsi="Calibri" w:cs="Calibri"/>
        </w:rPr>
      </w:pPr>
    </w:p>
    <w:p w14:paraId="015DF4CF" w14:textId="56A61E52" w:rsidR="00375996" w:rsidRPr="00375996" w:rsidRDefault="00375996" w:rsidP="00D75356">
      <w:pPr>
        <w:spacing w:after="0"/>
        <w:rPr>
          <w:rFonts w:ascii="Calibri" w:hAnsi="Calibri" w:cs="Calibri"/>
        </w:rPr>
      </w:pPr>
      <w:r w:rsidRPr="00375996">
        <w:rPr>
          <w:rFonts w:ascii="Calibri" w:hAnsi="Calibri" w:cs="Calibri"/>
          <w:b/>
          <w:bCs/>
        </w:rPr>
        <w:t>Derde alinea:</w:t>
      </w:r>
    </w:p>
    <w:p w14:paraId="0C856CDD" w14:textId="77777777" w:rsidR="00375996" w:rsidRDefault="00375996" w:rsidP="00D75356">
      <w:pPr>
        <w:spacing w:after="0"/>
        <w:rPr>
          <w:rFonts w:ascii="Calibri" w:hAnsi="Calibri" w:cs="Calibri"/>
        </w:rPr>
      </w:pPr>
      <w:r w:rsidRPr="00375996">
        <w:rPr>
          <w:rFonts w:ascii="Calibri" w:hAnsi="Calibri" w:cs="Calibri"/>
          <w:i/>
          <w:iCs/>
        </w:rPr>
        <w:t>Antwoord</w:t>
      </w:r>
      <w:r w:rsidRPr="00375996">
        <w:rPr>
          <w:rFonts w:ascii="Calibri" w:hAnsi="Calibri" w:cs="Calibri"/>
        </w:rPr>
        <w:t>: De twee instanties die worden genoemd zijn EFSA en WHO. Het noemen van deze instanties maakt de alinea controleerbaarder omdat deze organisaties bekendstaan om hun onderzoek naar voedselveiligheid en objectieve richtlijnen hanteren. Een objectieve zorg die wordt genoemd, is de mogelijkheid dat genetisch gemanipuleerde gewassen ongecontroleerd kunnen verspreiden en negatieve gevolgen kunnen hebben voor biodiversiteit.</w:t>
      </w:r>
    </w:p>
    <w:p w14:paraId="40D4EB94" w14:textId="77777777" w:rsidR="003D1495" w:rsidRPr="00375996" w:rsidRDefault="003D1495" w:rsidP="00D75356">
      <w:pPr>
        <w:spacing w:after="0"/>
        <w:rPr>
          <w:rFonts w:ascii="Calibri" w:hAnsi="Calibri" w:cs="Calibri"/>
        </w:rPr>
      </w:pPr>
    </w:p>
    <w:p w14:paraId="75AE0E95" w14:textId="55712E86" w:rsidR="00375996" w:rsidRPr="00375996" w:rsidRDefault="00375996" w:rsidP="00D75356">
      <w:pPr>
        <w:spacing w:after="0"/>
        <w:rPr>
          <w:rFonts w:ascii="Calibri" w:hAnsi="Calibri" w:cs="Calibri"/>
        </w:rPr>
      </w:pPr>
      <w:r w:rsidRPr="00375996">
        <w:rPr>
          <w:rFonts w:ascii="Calibri" w:hAnsi="Calibri" w:cs="Calibri"/>
          <w:b/>
          <w:bCs/>
        </w:rPr>
        <w:t>Vierde alinea:</w:t>
      </w:r>
    </w:p>
    <w:p w14:paraId="31726D98" w14:textId="77777777" w:rsidR="00375996" w:rsidRDefault="00375996" w:rsidP="00D75356">
      <w:pPr>
        <w:spacing w:after="0"/>
        <w:rPr>
          <w:rFonts w:ascii="Calibri" w:hAnsi="Calibri" w:cs="Calibri"/>
        </w:rPr>
      </w:pPr>
      <w:r w:rsidRPr="00375996">
        <w:rPr>
          <w:rFonts w:ascii="Calibri" w:hAnsi="Calibri" w:cs="Calibri"/>
          <w:i/>
          <w:iCs/>
        </w:rPr>
        <w:t>Antwoord</w:t>
      </w:r>
      <w:r w:rsidRPr="00375996">
        <w:rPr>
          <w:rFonts w:ascii="Calibri" w:hAnsi="Calibri" w:cs="Calibri"/>
        </w:rPr>
        <w:t>: Twee woorden/zinnen die twijfels uitdrukken zijn “onverantwoord om aan te nemen” en “blind vertrouwen op de ‘veiligheidstesten’.” Er worden geen concrete voorbeelden of bewijzen gegeven om deze twijfels te ondersteunen, wat de alinea subjectiever maakt.</w:t>
      </w:r>
    </w:p>
    <w:p w14:paraId="53EA49B3" w14:textId="77777777" w:rsidR="003D1495" w:rsidRPr="00375996" w:rsidRDefault="003D1495" w:rsidP="00D75356">
      <w:pPr>
        <w:spacing w:after="0"/>
        <w:rPr>
          <w:rFonts w:ascii="Calibri" w:hAnsi="Calibri" w:cs="Calibri"/>
        </w:rPr>
      </w:pPr>
    </w:p>
    <w:p w14:paraId="0DE31AE4" w14:textId="3EC1B6BE" w:rsidR="00375996" w:rsidRPr="00375996" w:rsidRDefault="00375996" w:rsidP="00D75356">
      <w:pPr>
        <w:spacing w:after="0"/>
        <w:rPr>
          <w:rFonts w:ascii="Calibri" w:hAnsi="Calibri" w:cs="Calibri"/>
        </w:rPr>
      </w:pPr>
      <w:r w:rsidRPr="00375996">
        <w:rPr>
          <w:rFonts w:ascii="Calibri" w:hAnsi="Calibri" w:cs="Calibri"/>
          <w:b/>
          <w:bCs/>
        </w:rPr>
        <w:t>Vijfde alinea:</w:t>
      </w:r>
    </w:p>
    <w:p w14:paraId="5C8B58EB" w14:textId="77777777" w:rsidR="00375996" w:rsidRDefault="00375996" w:rsidP="00D75356">
      <w:pPr>
        <w:spacing w:after="0"/>
        <w:rPr>
          <w:rFonts w:ascii="Calibri" w:hAnsi="Calibri" w:cs="Calibri"/>
        </w:rPr>
      </w:pPr>
      <w:r w:rsidRPr="00375996">
        <w:rPr>
          <w:rFonts w:ascii="Calibri" w:hAnsi="Calibri" w:cs="Calibri"/>
          <w:i/>
          <w:iCs/>
        </w:rPr>
        <w:t>Antwoord</w:t>
      </w:r>
      <w:r w:rsidRPr="00375996">
        <w:rPr>
          <w:rFonts w:ascii="Calibri" w:hAnsi="Calibri" w:cs="Calibri"/>
        </w:rPr>
        <w:t>: Een voorbeeld van een voordeel is de verminderde behoefte aan pesticiden door genetische aanpassing, wat zowel het milieu als de gezondheid van consumenten ten goede komt. Dit lijkt controleerbaar omdat het een bekend voordeel is dat door onderzoek naar duurzaamheid vaak wordt bevestigd. Een mogelijke verbetering zou zijn om concrete cijfers of onderzoeken toe te voegen die deze claim ondersteunen.</w:t>
      </w:r>
    </w:p>
    <w:p w14:paraId="2F28DC14" w14:textId="77777777" w:rsidR="003D1495" w:rsidRPr="00375996" w:rsidRDefault="003D1495" w:rsidP="00D75356">
      <w:pPr>
        <w:spacing w:after="0"/>
        <w:rPr>
          <w:rFonts w:ascii="Calibri" w:hAnsi="Calibri" w:cs="Calibri"/>
        </w:rPr>
      </w:pPr>
    </w:p>
    <w:p w14:paraId="68DF2322" w14:textId="597494CB" w:rsidR="00375996" w:rsidRPr="00375996" w:rsidRDefault="00375996" w:rsidP="00D75356">
      <w:pPr>
        <w:spacing w:after="0"/>
        <w:rPr>
          <w:rFonts w:ascii="Calibri" w:hAnsi="Calibri" w:cs="Calibri"/>
        </w:rPr>
      </w:pPr>
      <w:r w:rsidRPr="00375996">
        <w:rPr>
          <w:rFonts w:ascii="Calibri" w:hAnsi="Calibri" w:cs="Calibri"/>
          <w:b/>
          <w:bCs/>
        </w:rPr>
        <w:t>Zesde alinea:</w:t>
      </w:r>
    </w:p>
    <w:p w14:paraId="490AEF22" w14:textId="5353C18B" w:rsidR="00375996" w:rsidRPr="00D75356" w:rsidRDefault="00375996" w:rsidP="00D75356">
      <w:pPr>
        <w:spacing w:after="0"/>
        <w:rPr>
          <w:rFonts w:ascii="Calibri" w:hAnsi="Calibri" w:cs="Calibri"/>
        </w:rPr>
      </w:pPr>
      <w:r w:rsidRPr="00D75356">
        <w:rPr>
          <w:rFonts w:ascii="Calibri" w:hAnsi="Calibri" w:cs="Calibri"/>
          <w:i/>
          <w:iCs/>
        </w:rPr>
        <w:t>Antwoord</w:t>
      </w:r>
      <w:r w:rsidRPr="00D75356">
        <w:rPr>
          <w:rFonts w:ascii="Calibri" w:hAnsi="Calibri" w:cs="Calibri"/>
        </w:rPr>
        <w:t>: Twee objectieve zinnen zijn “Dit betekent dat voordelen en risico’s zorgvuldig moeten worden afgewogen” en “het is cruciaal dat transparante, onafhankelijke onderzoeken blijven bijdragen aan de kennis over deze technologie.” Deze alinea geeft een gebalanceerde conclusie door zowel het belang van verantwoorde benadering als de noodzaak voor onafhankelijk onderzoek te benadrukken, wat ruimte laat voor een neutrale toekomstvisie.</w:t>
      </w:r>
    </w:p>
    <w:sectPr w:rsidR="00375996" w:rsidRPr="00D7535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7"/>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5996"/>
    <w:rsid w:val="00375996"/>
    <w:rsid w:val="003C542D"/>
    <w:rsid w:val="003D1495"/>
    <w:rsid w:val="00B7325B"/>
    <w:rsid w:val="00D75356"/>
    <w:rsid w:val="00E7294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4:docId w14:val="3F02C543"/>
  <w15:chartTrackingRefBased/>
  <w15:docId w15:val="{7757179C-1191-324C-AEDF-B3E7427A06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nl-N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37599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37599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375996"/>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375996"/>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375996"/>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375996"/>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375996"/>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375996"/>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375996"/>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375996"/>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375996"/>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375996"/>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375996"/>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375996"/>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375996"/>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375996"/>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375996"/>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375996"/>
    <w:rPr>
      <w:rFonts w:eastAsiaTheme="majorEastAsia" w:cstheme="majorBidi"/>
      <w:color w:val="272727" w:themeColor="text1" w:themeTint="D8"/>
    </w:rPr>
  </w:style>
  <w:style w:type="paragraph" w:styleId="Titel">
    <w:name w:val="Title"/>
    <w:basedOn w:val="Standaard"/>
    <w:next w:val="Standaard"/>
    <w:link w:val="TitelChar"/>
    <w:uiPriority w:val="10"/>
    <w:qFormat/>
    <w:rsid w:val="0037599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375996"/>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375996"/>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375996"/>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375996"/>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375996"/>
    <w:rPr>
      <w:i/>
      <w:iCs/>
      <w:color w:val="404040" w:themeColor="text1" w:themeTint="BF"/>
    </w:rPr>
  </w:style>
  <w:style w:type="paragraph" w:styleId="Lijstalinea">
    <w:name w:val="List Paragraph"/>
    <w:basedOn w:val="Standaard"/>
    <w:uiPriority w:val="34"/>
    <w:qFormat/>
    <w:rsid w:val="00375996"/>
    <w:pPr>
      <w:ind w:left="720"/>
      <w:contextualSpacing/>
    </w:pPr>
  </w:style>
  <w:style w:type="character" w:styleId="Intensievebenadrukking">
    <w:name w:val="Intense Emphasis"/>
    <w:basedOn w:val="Standaardalinea-lettertype"/>
    <w:uiPriority w:val="21"/>
    <w:qFormat/>
    <w:rsid w:val="00375996"/>
    <w:rPr>
      <w:i/>
      <w:iCs/>
      <w:color w:val="0F4761" w:themeColor="accent1" w:themeShade="BF"/>
    </w:rPr>
  </w:style>
  <w:style w:type="paragraph" w:styleId="Duidelijkcitaat">
    <w:name w:val="Intense Quote"/>
    <w:basedOn w:val="Standaard"/>
    <w:next w:val="Standaard"/>
    <w:link w:val="DuidelijkcitaatChar"/>
    <w:uiPriority w:val="30"/>
    <w:qFormat/>
    <w:rsid w:val="0037599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375996"/>
    <w:rPr>
      <w:i/>
      <w:iCs/>
      <w:color w:val="0F4761" w:themeColor="accent1" w:themeShade="BF"/>
    </w:rPr>
  </w:style>
  <w:style w:type="character" w:styleId="Intensieveverwijzing">
    <w:name w:val="Intense Reference"/>
    <w:basedOn w:val="Standaardalinea-lettertype"/>
    <w:uiPriority w:val="32"/>
    <w:qFormat/>
    <w:rsid w:val="0037599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338</Words>
  <Characters>1861</Characters>
  <Application>Microsoft Office Word</Application>
  <DocSecurity>0</DocSecurity>
  <Lines>15</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Keulaerds, Theo</dc:creator>
  <cp:keywords/>
  <dc:description/>
  <cp:lastModifiedBy>Keulaerds, Theo</cp:lastModifiedBy>
  <cp:revision>2</cp:revision>
  <dcterms:created xsi:type="dcterms:W3CDTF">2024-11-08T10:58:00Z</dcterms:created>
  <dcterms:modified xsi:type="dcterms:W3CDTF">2024-11-08T10:58:00Z</dcterms:modified>
</cp:coreProperties>
</file>